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2B" w:rsidRDefault="005F702B" w:rsidP="005F702B">
      <w:pPr>
        <w:jc w:val="center"/>
        <w:rPr>
          <w:b/>
        </w:rPr>
      </w:pPr>
      <w:r>
        <w:rPr>
          <w:b/>
        </w:rPr>
        <w:t>Barnesville City Council</w:t>
      </w:r>
    </w:p>
    <w:p w:rsidR="005F702B" w:rsidRDefault="005F702B" w:rsidP="005F702B">
      <w:pPr>
        <w:jc w:val="center"/>
        <w:rPr>
          <w:b/>
        </w:rPr>
      </w:pPr>
      <w:r>
        <w:rPr>
          <w:b/>
        </w:rPr>
        <w:t>Special Meeting</w:t>
      </w:r>
    </w:p>
    <w:p w:rsidR="005F702B" w:rsidRDefault="00DF76AD" w:rsidP="005F702B">
      <w:pPr>
        <w:ind w:left="3600"/>
        <w:rPr>
          <w:b/>
        </w:rPr>
      </w:pPr>
      <w:r>
        <w:rPr>
          <w:b/>
        </w:rPr>
        <w:t>September 19, 2018</w:t>
      </w:r>
    </w:p>
    <w:p w:rsidR="005F702B" w:rsidRDefault="005F702B" w:rsidP="005F702B"/>
    <w:p w:rsidR="00DF76AD" w:rsidRDefault="005F702B" w:rsidP="005F702B">
      <w:r>
        <w:t>Mayor Prim called this special meeting to order at 7:00 p.m.  Members present were Council members David Brown, Tonya Stokka</w:t>
      </w:r>
      <w:r w:rsidR="00594E9D">
        <w:t>, Scott Bauer,</w:t>
      </w:r>
      <w:r w:rsidR="00766E99">
        <w:t xml:space="preserve"> Don Goedtke</w:t>
      </w:r>
      <w:r w:rsidR="00DF76AD">
        <w:t>,</w:t>
      </w:r>
      <w:r>
        <w:t xml:space="preserve"> </w:t>
      </w:r>
      <w:r w:rsidR="00DF76AD">
        <w:t xml:space="preserve">Betty Strom </w:t>
      </w:r>
      <w:r>
        <w:t>and Brad Field.</w:t>
      </w:r>
      <w:r w:rsidR="00F21FE6">
        <w:t xml:space="preserve"> </w:t>
      </w:r>
      <w:r>
        <w:t>Others in attendance were City Administrator Mike Rietz,</w:t>
      </w:r>
      <w:r w:rsidR="00766E99">
        <w:t xml:space="preserve"> City Attorney Michael </w:t>
      </w:r>
      <w:r w:rsidR="00401B2A">
        <w:t xml:space="preserve">Sly, </w:t>
      </w:r>
      <w:r w:rsidR="00DF76AD">
        <w:t xml:space="preserve">City Attorney Chris McShane, Zebulen Dickey, Crystal Dickey, Shane Raw, Mark </w:t>
      </w:r>
      <w:proofErr w:type="spellStart"/>
      <w:r w:rsidR="00DF76AD">
        <w:t>Thimjon</w:t>
      </w:r>
      <w:proofErr w:type="spellEnd"/>
      <w:r w:rsidR="00DF76AD">
        <w:t xml:space="preserve">, Paula </w:t>
      </w:r>
      <w:proofErr w:type="spellStart"/>
      <w:r w:rsidR="00DF76AD">
        <w:t>Thimjon</w:t>
      </w:r>
      <w:proofErr w:type="spellEnd"/>
      <w:r w:rsidR="00DF76AD">
        <w:t xml:space="preserve"> and Ross </w:t>
      </w:r>
      <w:proofErr w:type="spellStart"/>
      <w:r w:rsidR="00DF76AD">
        <w:t>Nilson</w:t>
      </w:r>
      <w:proofErr w:type="spellEnd"/>
    </w:p>
    <w:p w:rsidR="00766E99" w:rsidRDefault="00DF76AD" w:rsidP="005F702B">
      <w:r>
        <w:t xml:space="preserve"> </w:t>
      </w:r>
    </w:p>
    <w:p w:rsidR="00766E99" w:rsidRDefault="00766E99" w:rsidP="005F702B">
      <w:r>
        <w:t xml:space="preserve">Mayor Prim stated this meeting has been called to discuss the </w:t>
      </w:r>
      <w:r w:rsidR="00DF76AD">
        <w:t>property at 508 6th St. NW and the Settlement with KLJ regarding Del Acres Gilbertson 2nd</w:t>
      </w:r>
      <w:r>
        <w:t>.</w:t>
      </w:r>
    </w:p>
    <w:p w:rsidR="00766E99" w:rsidRDefault="00766E99" w:rsidP="005F702B"/>
    <w:p w:rsidR="00DF76AD" w:rsidRDefault="00DF76AD" w:rsidP="005F702B">
      <w:r>
        <w:t xml:space="preserve">Mayor Prim stated that </w:t>
      </w:r>
      <w:r w:rsidR="00FC5573">
        <w:t xml:space="preserve">the meeting </w:t>
      </w:r>
      <w:r>
        <w:t>would first be going into closed session to discuss matters subject to attorney-client privilege as allowed by Minn. Stat. Sec. 13D.05(3)(b) regarding the property at 508 6th St. NW.</w:t>
      </w:r>
    </w:p>
    <w:p w:rsidR="00DF76AD" w:rsidRDefault="00DF76AD" w:rsidP="005F702B"/>
    <w:p w:rsidR="00766E99" w:rsidRDefault="00766E99" w:rsidP="005F702B">
      <w:r>
        <w:rPr>
          <w:b/>
        </w:rPr>
        <w:t>0</w:t>
      </w:r>
      <w:r w:rsidR="00DF76AD">
        <w:rPr>
          <w:b/>
        </w:rPr>
        <w:t>9</w:t>
      </w:r>
      <w:r>
        <w:rPr>
          <w:b/>
        </w:rPr>
        <w:t>-</w:t>
      </w:r>
      <w:r w:rsidR="00DF76AD">
        <w:rPr>
          <w:b/>
        </w:rPr>
        <w:t>19</w:t>
      </w:r>
      <w:r>
        <w:rPr>
          <w:b/>
        </w:rPr>
        <w:t>-18-01</w:t>
      </w:r>
      <w:r>
        <w:tab/>
        <w:t>Motion by</w:t>
      </w:r>
      <w:r w:rsidR="00DF76AD">
        <w:t xml:space="preserve"> Mrs. Stokka and second by Mr. Bauer close the meeting to discuss matters subject to attorney-client privilege as allowed by Minn. Stat. Sec. 13D.05(3)(b) regarding the property at 508 6th St. NW</w:t>
      </w:r>
      <w:r>
        <w:t xml:space="preserve"> at 7:01 p.m.   Motion carried.</w:t>
      </w:r>
    </w:p>
    <w:p w:rsidR="00766E99" w:rsidRDefault="00766E99" w:rsidP="005F702B"/>
    <w:p w:rsidR="006620A7" w:rsidRDefault="00E56C8E" w:rsidP="005F702B">
      <w:r w:rsidRPr="00E56C8E">
        <w:rPr>
          <w:b/>
        </w:rPr>
        <w:t>09-19-18-02</w:t>
      </w:r>
      <w:r>
        <w:tab/>
        <w:t>Motion by Mr. Brown and second by Mr. Field to return to open session at 8:15 p.m.  Motion carried.</w:t>
      </w:r>
    </w:p>
    <w:p w:rsidR="006620A7" w:rsidRDefault="006620A7" w:rsidP="005F702B"/>
    <w:p w:rsidR="00E56C8E" w:rsidRPr="00E56C8E" w:rsidRDefault="00E56C8E" w:rsidP="005F702B">
      <w:r>
        <w:rPr>
          <w:b/>
        </w:rPr>
        <w:t>09-19-18-03</w:t>
      </w:r>
      <w:r>
        <w:rPr>
          <w:b/>
        </w:rPr>
        <w:tab/>
      </w:r>
      <w:r w:rsidRPr="00E56C8E">
        <w:t>Motion by Mr. Field</w:t>
      </w:r>
      <w:r>
        <w:t xml:space="preserve"> and second by Mrs. Stokka to declare Zebulen and Crystal Dickey in default of the Forbearance Agreement </w:t>
      </w:r>
      <w:r w:rsidR="00FC5573">
        <w:t>regarding the property at 508 6th St. NW.</w:t>
      </w:r>
      <w:r>
        <w:t xml:space="preserve"> </w:t>
      </w:r>
      <w:r w:rsidR="00FC5573">
        <w:t xml:space="preserve"> Motion carried.</w:t>
      </w:r>
      <w:r>
        <w:t xml:space="preserve"> </w:t>
      </w:r>
    </w:p>
    <w:p w:rsidR="00E56C8E" w:rsidRDefault="00E56C8E" w:rsidP="005F702B">
      <w:pPr>
        <w:rPr>
          <w:b/>
        </w:rPr>
      </w:pPr>
    </w:p>
    <w:p w:rsidR="00FC5573" w:rsidRDefault="00FC5573" w:rsidP="00FC5573">
      <w:r w:rsidRPr="00FC5573">
        <w:t>Mayor P</w:t>
      </w:r>
      <w:r>
        <w:t>r</w:t>
      </w:r>
      <w:r w:rsidRPr="00FC5573">
        <w:t xml:space="preserve">im stated that </w:t>
      </w:r>
      <w:r>
        <w:t xml:space="preserve">the meeting </w:t>
      </w:r>
      <w:r w:rsidRPr="00FC5573">
        <w:t xml:space="preserve">would </w:t>
      </w:r>
      <w:r>
        <w:t>be going into closed session t</w:t>
      </w:r>
      <w:r w:rsidRPr="00A75B3C">
        <w:t xml:space="preserve">o discuss </w:t>
      </w:r>
      <w:r>
        <w:t>matters subject to attorney-client privilege as allowed by Minn. Stat. Sec. 13D.05(3)(b)</w:t>
      </w:r>
      <w:r w:rsidRPr="00A75B3C">
        <w:t xml:space="preserve"> regarding sanitary sewer connections in Del Acres Gilbertson 2nd Addition</w:t>
      </w:r>
    </w:p>
    <w:p w:rsidR="00FC5573" w:rsidRPr="00FC5573" w:rsidRDefault="00FC5573" w:rsidP="005F702B"/>
    <w:p w:rsidR="006620A7" w:rsidRDefault="006620A7" w:rsidP="005F702B">
      <w:r>
        <w:rPr>
          <w:b/>
        </w:rPr>
        <w:t>0</w:t>
      </w:r>
      <w:r w:rsidR="00FC5573">
        <w:rPr>
          <w:b/>
        </w:rPr>
        <w:t>9</w:t>
      </w:r>
      <w:r>
        <w:rPr>
          <w:b/>
        </w:rPr>
        <w:t>-</w:t>
      </w:r>
      <w:r w:rsidR="00FC5573">
        <w:rPr>
          <w:b/>
        </w:rPr>
        <w:t>19</w:t>
      </w:r>
      <w:r>
        <w:rPr>
          <w:b/>
        </w:rPr>
        <w:t>-18-0</w:t>
      </w:r>
      <w:r w:rsidR="00FC5573">
        <w:rPr>
          <w:b/>
        </w:rPr>
        <w:t>4</w:t>
      </w:r>
      <w:r>
        <w:tab/>
        <w:t xml:space="preserve">Motion by Mr. </w:t>
      </w:r>
      <w:r w:rsidR="00FC5573">
        <w:t>Brown</w:t>
      </w:r>
      <w:r>
        <w:t xml:space="preserve"> and second by Mr</w:t>
      </w:r>
      <w:r w:rsidR="00FC5573">
        <w:t>s</w:t>
      </w:r>
      <w:r>
        <w:t xml:space="preserve">. </w:t>
      </w:r>
      <w:r w:rsidR="00FC5573">
        <w:t>Strom</w:t>
      </w:r>
      <w:r>
        <w:t xml:space="preserve"> to close the </w:t>
      </w:r>
      <w:r w:rsidR="00FC5573">
        <w:t>meeting t</w:t>
      </w:r>
      <w:r w:rsidR="00FC5573" w:rsidRPr="00A75B3C">
        <w:t xml:space="preserve">o discuss </w:t>
      </w:r>
      <w:r w:rsidR="00FC5573">
        <w:t>matters subject to attorney-client privilege as allowed by Minn. Stat. Sec. 13D.05(3)(b)</w:t>
      </w:r>
      <w:r w:rsidR="00FC5573" w:rsidRPr="00A75B3C">
        <w:t xml:space="preserve"> regarding sanitary sewer connections in Del Acres Gilbertson 2nd Addition</w:t>
      </w:r>
      <w:r>
        <w:t xml:space="preserve"> at </w:t>
      </w:r>
      <w:r w:rsidR="00FC5573">
        <w:t>8:17</w:t>
      </w:r>
      <w:r>
        <w:t xml:space="preserve"> p.m.   Motion carried.</w:t>
      </w:r>
    </w:p>
    <w:p w:rsidR="00813681" w:rsidRDefault="00813681" w:rsidP="005F702B"/>
    <w:p w:rsidR="00813681" w:rsidRDefault="00813681" w:rsidP="005F702B">
      <w:r>
        <w:rPr>
          <w:b/>
        </w:rPr>
        <w:t>0</w:t>
      </w:r>
      <w:r w:rsidR="00FC5573">
        <w:rPr>
          <w:b/>
        </w:rPr>
        <w:t>9</w:t>
      </w:r>
      <w:r>
        <w:rPr>
          <w:b/>
        </w:rPr>
        <w:t>-</w:t>
      </w:r>
      <w:r w:rsidR="00FC5573">
        <w:rPr>
          <w:b/>
        </w:rPr>
        <w:t>19</w:t>
      </w:r>
      <w:r>
        <w:rPr>
          <w:b/>
        </w:rPr>
        <w:t>-18-0</w:t>
      </w:r>
      <w:r w:rsidR="00FC5573">
        <w:rPr>
          <w:b/>
        </w:rPr>
        <w:t>5</w:t>
      </w:r>
      <w:r>
        <w:tab/>
        <w:t xml:space="preserve">Motion by Mr. </w:t>
      </w:r>
      <w:r w:rsidR="00FC5573">
        <w:t>Bauer</w:t>
      </w:r>
      <w:r>
        <w:t xml:space="preserve"> and second by Mrs. St</w:t>
      </w:r>
      <w:r w:rsidR="00FC5573">
        <w:t>rom</w:t>
      </w:r>
      <w:r>
        <w:t xml:space="preserve"> </w:t>
      </w:r>
      <w:r w:rsidR="00FC5573">
        <w:t>return to open session at 8:40 p.m.</w:t>
      </w:r>
      <w:r>
        <w:t xml:space="preserve">  Motion carried.</w:t>
      </w:r>
    </w:p>
    <w:p w:rsidR="000B0203" w:rsidRDefault="000B0203" w:rsidP="005F702B"/>
    <w:p w:rsidR="00FC5573" w:rsidRDefault="00FC5573" w:rsidP="005F702B">
      <w:r w:rsidRPr="00DB6A7D">
        <w:rPr>
          <w:b/>
        </w:rPr>
        <w:t>09-19-18-06</w:t>
      </w:r>
      <w:r>
        <w:tab/>
        <w:t>Motion by Mr. Bauer and second by Mrs. Strom to accept settlement with KLJ for $110,000 in exchange for a release of all claims against KLJ related to Del Acres 2</w:t>
      </w:r>
      <w:r>
        <w:rPr>
          <w:vertAlign w:val="superscript"/>
        </w:rPr>
        <w:t>nd</w:t>
      </w:r>
      <w:r>
        <w:t xml:space="preserve"> Subdivision.  The City Attorney is directed to finalize a settlement agreement to memorialize the settlement of claims against KLJ related to Del Acres 2</w:t>
      </w:r>
      <w:r>
        <w:rPr>
          <w:vertAlign w:val="superscript"/>
        </w:rPr>
        <w:t>nd</w:t>
      </w:r>
      <w:r>
        <w:t xml:space="preserve"> Subdivision in exchange for $110,000, and the Mayor and City Administrator are authorized to execute the settlement agreement after review by the City Attorney.  Motion carried.</w:t>
      </w:r>
    </w:p>
    <w:p w:rsidR="00DB6A7D" w:rsidRDefault="00DB6A7D" w:rsidP="005F702B"/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Mayor Prim adjourned the meeting at 8:</w:t>
      </w:r>
      <w:r w:rsidR="00DB6A7D">
        <w:rPr>
          <w:rFonts w:ascii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Submitted by: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Attest: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401B2A" w:rsidRDefault="00DB6A7D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Michael Rietz</w:t>
      </w:r>
      <w:r w:rsidR="00401B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B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B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B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B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B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B2A">
        <w:rPr>
          <w:rFonts w:ascii="Times New Roman" w:hAnsi="Times New Roman" w:cs="Times New Roman"/>
          <w:color w:val="000000"/>
          <w:sz w:val="24"/>
          <w:szCs w:val="24"/>
        </w:rPr>
        <w:tab/>
        <w:t>Eugene Prim</w:t>
      </w: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City </w:t>
      </w:r>
      <w:r w:rsidR="00DB6A7D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Mayor</w:t>
      </w:r>
    </w:p>
    <w:p w:rsid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A" w:rsidRPr="00401B2A" w:rsidRDefault="00401B2A" w:rsidP="00401B2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81" w:rsidRDefault="00813681" w:rsidP="005F702B"/>
    <w:p w:rsidR="00813681" w:rsidRDefault="00813681" w:rsidP="005F702B"/>
    <w:p w:rsidR="00813681" w:rsidRDefault="00813681" w:rsidP="005F702B"/>
    <w:p w:rsidR="00813681" w:rsidRDefault="00813681" w:rsidP="005F702B"/>
    <w:p w:rsidR="00813681" w:rsidRPr="00813681" w:rsidRDefault="00813681" w:rsidP="005F702B"/>
    <w:p w:rsidR="006620A7" w:rsidRDefault="006620A7" w:rsidP="005F702B"/>
    <w:p w:rsidR="006620A7" w:rsidRPr="006620A7" w:rsidRDefault="006620A7" w:rsidP="005F702B"/>
    <w:p w:rsidR="00D91295" w:rsidRPr="005F702B" w:rsidRDefault="00D91295"/>
    <w:sectPr w:rsidR="00D91295" w:rsidRPr="005F702B" w:rsidSect="000B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EBB"/>
    <w:multiLevelType w:val="hybridMultilevel"/>
    <w:tmpl w:val="960C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702B"/>
    <w:rsid w:val="000B0203"/>
    <w:rsid w:val="000B3C24"/>
    <w:rsid w:val="000D4416"/>
    <w:rsid w:val="001C0D53"/>
    <w:rsid w:val="0020382F"/>
    <w:rsid w:val="00401B2A"/>
    <w:rsid w:val="005679B6"/>
    <w:rsid w:val="00594E9D"/>
    <w:rsid w:val="005F702B"/>
    <w:rsid w:val="006620A7"/>
    <w:rsid w:val="00766E99"/>
    <w:rsid w:val="00813681"/>
    <w:rsid w:val="00862FE8"/>
    <w:rsid w:val="00AE7131"/>
    <w:rsid w:val="00C0491F"/>
    <w:rsid w:val="00C72A44"/>
    <w:rsid w:val="00D436AD"/>
    <w:rsid w:val="00D91295"/>
    <w:rsid w:val="00DB6A7D"/>
    <w:rsid w:val="00DF76AD"/>
    <w:rsid w:val="00E136E1"/>
    <w:rsid w:val="00E55B56"/>
    <w:rsid w:val="00E56C8E"/>
    <w:rsid w:val="00EE42D2"/>
    <w:rsid w:val="00EF4C71"/>
    <w:rsid w:val="00F21FE6"/>
    <w:rsid w:val="00FC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B2A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2FE8"/>
    <w:pPr>
      <w:widowControl w:val="0"/>
      <w:snapToGrid w:val="0"/>
      <w:ind w:left="720"/>
      <w:contextualSpacing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Bville City</dc:creator>
  <cp:lastModifiedBy>Mike Rietz</cp:lastModifiedBy>
  <cp:revision>3</cp:revision>
  <cp:lastPrinted>2018-10-04T19:35:00Z</cp:lastPrinted>
  <dcterms:created xsi:type="dcterms:W3CDTF">2018-10-04T19:33:00Z</dcterms:created>
  <dcterms:modified xsi:type="dcterms:W3CDTF">2018-10-04T19:40:00Z</dcterms:modified>
</cp:coreProperties>
</file>